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6210" w:rsidRPr="00B26210" w14:paraId="5C21275E" w14:textId="77777777" w:rsidTr="00B26210">
        <w:trPr>
          <w:trHeight w:val="283"/>
        </w:trPr>
        <w:tc>
          <w:tcPr>
            <w:tcW w:w="9918" w:type="dxa"/>
            <w:shd w:val="clear" w:color="auto" w:fill="000000" w:themeFill="text1"/>
            <w:vAlign w:val="center"/>
          </w:tcPr>
          <w:p w14:paraId="3080E6C0" w14:textId="77777777" w:rsidR="00B26210" w:rsidRPr="007510E1" w:rsidRDefault="00B26210" w:rsidP="00B26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10E1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DIRECTIVES À SUIVRE</w:t>
            </w:r>
            <w:r w:rsidRPr="007510E1">
              <w:rPr>
                <w:rStyle w:val="eop"/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B26210" w:rsidRPr="00B26210" w14:paraId="605E7E81" w14:textId="77777777" w:rsidTr="00AE59B6">
        <w:trPr>
          <w:trHeight w:val="3175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42C059E" w14:textId="38386E16" w:rsidR="00B26210" w:rsidRPr="00E23D24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Avant de remplir le formulaire, </w:t>
            </w:r>
            <w:r w:rsidRPr="007510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lire attentivement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 section </w:t>
            </w:r>
            <w:r w:rsidR="00AE5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du </w:t>
            </w:r>
            <w:hyperlink r:id="rId11" w:history="1">
              <w:r w:rsidR="00E23D24" w:rsidRPr="00E23D24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Cadre normatif du Programme de soutien aux organismes communautaire</w:t>
              </w:r>
              <w:r w:rsidR="00E23D24" w:rsidRPr="00E23D24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s</w:t>
              </w:r>
            </w:hyperlink>
            <w:r w:rsidR="00E23D24" w:rsidRPr="00E23D24"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="00E23D24" w:rsidRPr="00E23D24">
              <w:rPr>
                <w:sz w:val="22"/>
                <w:szCs w:val="22"/>
              </w:rPr>
              <w:t xml:space="preserve"> </w:t>
            </w:r>
            <w:r w:rsidR="00E23D24" w:rsidRPr="00E23D24">
              <w:rPr>
                <w:rFonts w:ascii="Arial" w:hAnsi="Arial" w:cs="Arial"/>
                <w:sz w:val="22"/>
                <w:szCs w:val="22"/>
              </w:rPr>
              <w:t>ministère de la Santé et des Services sociaux (MSSS).</w:t>
            </w:r>
          </w:p>
          <w:p w14:paraId="57E0620D" w14:textId="62F6A2CE" w:rsidR="00B26210" w:rsidRPr="007510E1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Compléter toutes les sections en fournissant les renseignements demandés;</w:t>
            </w:r>
          </w:p>
          <w:p w14:paraId="561E7D0A" w14:textId="77777777" w:rsidR="00B26210" w:rsidRPr="00EF3C75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Joindre les documents suivants à la demande :</w:t>
            </w:r>
          </w:p>
          <w:p w14:paraId="755F7B22" w14:textId="0A96E9C7" w:rsidR="00B26210" w:rsidRPr="00EF3C75" w:rsidRDefault="006058FD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4240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26210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Budget détaillé du montant demandé</w:t>
            </w:r>
          </w:p>
          <w:p w14:paraId="08E65CF6" w14:textId="093FEEDE" w:rsidR="00B26210" w:rsidRPr="00EF3C75" w:rsidRDefault="006058FD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785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E363D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Calendrier de réalisation </w:t>
            </w:r>
          </w:p>
          <w:p w14:paraId="2662B4EF" w14:textId="77777777" w:rsidR="00B26210" w:rsidRPr="0044319C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4"/>
              <w:textAlignment w:val="baseline"/>
              <w:rPr>
                <w:rStyle w:val="Lienhypertexte"/>
                <w:rFonts w:ascii="Arial" w:eastAsiaTheme="minorHAnsi" w:hAnsi="Arial" w:cs="Arial"/>
                <w:color w:val="auto"/>
                <w:sz w:val="21"/>
                <w:szCs w:val="21"/>
                <w:u w:val="none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Acheminer le formulaire dûment rempli et sign</w:t>
            </w:r>
            <w:r w:rsidR="009C6E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é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et les documents requis à l’adresse courriel</w:t>
            </w:r>
            <w:r w:rsidR="007510E1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hyperlink r:id="rId12" w:history="1">
              <w:r w:rsidR="00E751BF" w:rsidRPr="00E23D24">
                <w:rPr>
                  <w:rStyle w:val="Lienhypertexte"/>
                  <w:rFonts w:ascii="Arial" w:hAnsi="Arial" w:cs="Arial"/>
                  <w:sz w:val="22"/>
                  <w:szCs w:val="22"/>
                  <w:lang w:eastAsia="en-CA"/>
                </w:rPr>
                <w:t>equipepsoc.09cisss@ssss.gouv.qc.ca</w:t>
              </w:r>
            </w:hyperlink>
          </w:p>
          <w:p w14:paraId="7EF03642" w14:textId="4628B840" w:rsidR="0044319C" w:rsidRPr="0044319C" w:rsidRDefault="0044319C" w:rsidP="0044319C">
            <w:pPr>
              <w:spacing w:before="120"/>
              <w:jc w:val="center"/>
              <w:rPr>
                <w:i/>
                <w:iCs/>
              </w:rPr>
            </w:pPr>
            <w:r w:rsidRPr="0044319C">
              <w:rPr>
                <w:i/>
                <w:iCs/>
                <w:sz w:val="18"/>
                <w:szCs w:val="18"/>
              </w:rPr>
              <w:t>L’octroi d’un montant ponctuel afin de pouvoir faire face à une situation de dépannage est conditionnel à la disponibilité des fonds.</w:t>
            </w:r>
          </w:p>
        </w:tc>
      </w:tr>
    </w:tbl>
    <w:p w14:paraId="6828C21F" w14:textId="77777777" w:rsidR="00B26210" w:rsidRPr="00197DAA" w:rsidRDefault="00B26210" w:rsidP="00B26210">
      <w:pPr>
        <w:pStyle w:val="paragraph"/>
        <w:spacing w:before="0" w:beforeAutospacing="0" w:after="120" w:afterAutospacing="0"/>
        <w:ind w:left="158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720"/>
        <w:gridCol w:w="273"/>
        <w:gridCol w:w="965"/>
        <w:gridCol w:w="20"/>
        <w:gridCol w:w="799"/>
        <w:gridCol w:w="776"/>
        <w:gridCol w:w="2685"/>
      </w:tblGrid>
      <w:tr w:rsidR="00B03408" w:rsidRPr="00D8467F" w14:paraId="44CA04BF" w14:textId="77777777" w:rsidTr="00BF6666">
        <w:trPr>
          <w:trHeight w:val="397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A8C55F3" w14:textId="62C6653E" w:rsidR="00B03408" w:rsidRPr="00D8467F" w:rsidRDefault="00B03408" w:rsidP="007510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8467F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DE L’ORGANISME</w:t>
            </w:r>
          </w:p>
        </w:tc>
      </w:tr>
      <w:tr w:rsidR="00C23D47" w:rsidRPr="00D8467F" w14:paraId="0A120D98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D8183" w14:textId="67088674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 de l’organisme (selon les dernières lettres patentes)</w:t>
            </w:r>
          </w:p>
          <w:p w14:paraId="629E256D" w14:textId="29EB4178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B2B46" w14:textId="77777777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73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5FA97" w14:textId="1E3A80BC" w:rsidR="00C23D47" w:rsidRPr="00D8467F" w:rsidRDefault="00C23D47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 entreprise du Québec (NEQ)</w:t>
            </w:r>
          </w:p>
          <w:p w14:paraId="468226A9" w14:textId="578B12B3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11 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222CB1A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5807" w14:textId="77777777" w:rsidR="009A7D15" w:rsidRPr="00D8467F" w:rsidRDefault="009A7D15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du siège social</w:t>
            </w:r>
          </w:p>
          <w:p w14:paraId="6CE4D783" w14:textId="0027E61A" w:rsidR="009A7D15" w:rsidRPr="00D8467F" w:rsidRDefault="009A7D15" w:rsidP="009A7D15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2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0"/>
          </w:p>
        </w:tc>
      </w:tr>
      <w:tr w:rsidR="000705CC" w:rsidRPr="00D8467F" w14:paraId="22228E9E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A73CD7" w14:textId="77777777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Municipalité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55D5C54B" w14:textId="0AFFE6B1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13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1"/>
          </w:p>
        </w:tc>
        <w:tc>
          <w:tcPr>
            <w:tcW w:w="14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463C61" w14:textId="77777777" w:rsidR="009A7D15" w:rsidRPr="00D8467F" w:rsidRDefault="000705CC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Code postal</w:t>
            </w:r>
          </w:p>
          <w:p w14:paraId="45314A01" w14:textId="3D872B68" w:rsidR="000705CC" w:rsidRPr="00D8467F" w:rsidRDefault="009A7D15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14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2"/>
            <w:r w:rsidR="000705CC"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B90DD" w14:textId="77777777" w:rsidR="000705CC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No de téléphone</w:t>
            </w:r>
          </w:p>
          <w:p w14:paraId="38AB63DB" w14:textId="71613670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7A4012CD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2A5A39" w14:textId="77777777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électronique (</w:t>
            </w:r>
            <w:r w:rsidRPr="00D8467F">
              <w:rPr>
                <w:rFonts w:ascii="Arial" w:eastAsia="Times New Roman" w:hAnsi="Arial" w:cs="Arial"/>
                <w:b/>
                <w:bCs/>
                <w:u w:val="single"/>
                <w:lang w:val="fr-FR" w:eastAsia="fr-CA"/>
              </w:rPr>
              <w:t>adresse de messagerie permanente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)</w:t>
            </w:r>
          </w:p>
          <w:p w14:paraId="4BA4543A" w14:textId="70D3FBB8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3"/>
          </w:p>
        </w:tc>
      </w:tr>
      <w:tr w:rsidR="000705CC" w:rsidRPr="00D8467F" w14:paraId="1C59164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1E4B98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 de la personne responsable de l’organisme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046C948" w14:textId="2B865744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4"/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CF0AAA" w14:textId="449AE3BF" w:rsidR="000705CC" w:rsidRPr="00D8467F" w:rsidRDefault="000705CC" w:rsidP="00C23D47">
            <w:pPr>
              <w:spacing w:after="0" w:line="240" w:lineRule="auto"/>
              <w:ind w:right="144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1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A141C" w14:textId="0F35B6DA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Titre</w:t>
            </w:r>
          </w:p>
          <w:p w14:paraId="1378CCE5" w14:textId="051FDCE6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5"/>
          </w:p>
        </w:tc>
      </w:tr>
      <w:tr w:rsidR="000705CC" w:rsidRPr="00D8467F" w14:paraId="5F90735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E38F95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Téléphone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B46F355" w14:textId="35937CF1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25"/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  <w:bookmarkEnd w:id="6"/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FE363D"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Poste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 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26"/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BB37C0" w14:textId="165C3110" w:rsidR="000705CC" w:rsidRPr="00D8467F" w:rsidRDefault="000705CC" w:rsidP="00C23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42D0A" w14:textId="29F0C5E1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Courriel </w:t>
            </w:r>
          </w:p>
          <w:p w14:paraId="7AC7D702" w14:textId="69D2FE5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2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8"/>
          </w:p>
        </w:tc>
      </w:tr>
    </w:tbl>
    <w:p w14:paraId="225950B4" w14:textId="5779D451" w:rsidR="00421347" w:rsidRDefault="00421347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AA2033" w:rsidRPr="00D8467F" w14:paraId="18C1D946" w14:textId="77777777" w:rsidTr="00BF666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7175D3" w14:textId="5CDCA0B7" w:rsidR="00AA2033" w:rsidRPr="00B26210" w:rsidRDefault="00C35373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montant demandé</w:t>
            </w:r>
          </w:p>
        </w:tc>
      </w:tr>
      <w:tr w:rsidR="00AA2033" w:rsidRPr="00D8467F" w14:paraId="5D8CD3DF" w14:textId="77777777" w:rsidTr="00C3537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0F99D1" w14:textId="001C2E89" w:rsidR="00C35373" w:rsidRPr="001A155F" w:rsidRDefault="00C35373" w:rsidP="001A155F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  <w:color w:val="211D1E"/>
                <w:u w:val="single"/>
              </w:rPr>
            </w:pPr>
            <w:r w:rsidRPr="00C35373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Pr="00C35373">
              <w:rPr>
                <w:rStyle w:val="normaltextrun"/>
                <w:rFonts w:ascii="Arial" w:hAnsi="Arial" w:cs="Arial"/>
              </w:rPr>
              <w:t xml:space="preserve">otal : 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instrText xml:space="preserve"> FORMTEXT </w:instrTex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separate"/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end"/>
            </w:r>
            <w:r w:rsidRPr="00C35373">
              <w:rPr>
                <w:rFonts w:ascii="Arial" w:hAnsi="Arial" w:cs="Arial"/>
                <w:color w:val="211D1E"/>
                <w:u w:val="single"/>
              </w:rPr>
              <w:tab/>
            </w:r>
            <w:r w:rsidR="001A155F" w:rsidRPr="001A155F">
              <w:rPr>
                <w:rFonts w:ascii="Arial" w:hAnsi="Arial" w:cs="Arial"/>
                <w:color w:val="211D1E"/>
              </w:rPr>
              <w:tab/>
            </w:r>
            <w:r w:rsidRPr="001A155F">
              <w:rPr>
                <w:rFonts w:ascii="Arial" w:hAnsi="Arial" w:cs="Arial"/>
                <w:color w:val="FF0000"/>
              </w:rPr>
              <w:t>(Remettre un budget détaillé du montant demandé.)</w:t>
            </w:r>
          </w:p>
        </w:tc>
      </w:tr>
    </w:tbl>
    <w:p w14:paraId="652879BE" w14:textId="5CD35D71" w:rsidR="00AA2033" w:rsidRDefault="00AA2033" w:rsidP="00D8467F">
      <w:pPr>
        <w:spacing w:after="0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1A155F" w:rsidRPr="00D8467F" w14:paraId="033ED310" w14:textId="77777777" w:rsidTr="00306CBF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761636" w14:textId="28C35E26" w:rsidR="001A155F" w:rsidRPr="00B26210" w:rsidRDefault="00AF55A4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Contexte</w:t>
            </w:r>
          </w:p>
        </w:tc>
      </w:tr>
      <w:tr w:rsidR="001A155F" w:rsidRPr="00D8467F" w14:paraId="6D817FAA" w14:textId="77777777" w:rsidTr="00AE59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7CD6" w14:textId="34AB8101" w:rsidR="00421347" w:rsidRPr="00786759" w:rsidRDefault="00421347" w:rsidP="00421347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du contexte</w:t>
            </w:r>
            <w:r w:rsidR="00AE59B6">
              <w:rPr>
                <w:rFonts w:ascii="Arial" w:hAnsi="Arial" w:cs="Arial"/>
                <w:sz w:val="22"/>
                <w:szCs w:val="22"/>
              </w:rPr>
              <w:t xml:space="preserve"> de la demande du fonds de dépannage</w:t>
            </w:r>
            <w:r w:rsidRPr="007867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EFAB0B" w14:textId="4439E6E2" w:rsidR="001A155F" w:rsidRPr="001A155F" w:rsidRDefault="001A155F" w:rsidP="00BF6666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86759" w:rsidRPr="00D8467F" w14:paraId="22B2AA8D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F972B6" w14:textId="030C99BA" w:rsidR="00786759" w:rsidRDefault="00786759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lastRenderedPageBreak/>
              <w:t>Partenaires</w:t>
            </w:r>
          </w:p>
        </w:tc>
      </w:tr>
      <w:tr w:rsidR="00786759" w:rsidRPr="00D8467F" w14:paraId="4B0C9D97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56B" w14:textId="1F1447FA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Mentionner les organismes associés</w:t>
            </w:r>
            <w:r w:rsidR="00AE59B6">
              <w:rPr>
                <w:rFonts w:ascii="Arial" w:hAnsi="Arial" w:cs="Arial"/>
                <w:sz w:val="22"/>
                <w:szCs w:val="22"/>
                <w:lang w:eastAsia="fr-FR"/>
              </w:rPr>
              <w:t xml:space="preserve"> à la situation de dépannage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.</w:t>
            </w:r>
          </w:p>
          <w:p w14:paraId="7C4DADAC" w14:textId="77777777" w:rsidR="00786759" w:rsidRPr="001A155F" w:rsidRDefault="00786759" w:rsidP="00E23D24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6759" w:rsidRPr="00D8467F" w14:paraId="1A2B7E41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512" w14:textId="3B116FDA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 des contributions humaines, matérielles et financières des partenaires, y compris celles des bailleurs de fonds, le cas échéant.</w:t>
            </w:r>
          </w:p>
          <w:p w14:paraId="194228FF" w14:textId="4D6DED09" w:rsidR="00786759" w:rsidRPr="001A155F" w:rsidRDefault="00786759" w:rsidP="0078675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9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85CC40" w14:textId="77777777" w:rsidR="00786759" w:rsidRDefault="00786759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3116AE" w:rsidRPr="00D8467F" w14:paraId="6675FC26" w14:textId="77777777" w:rsidTr="00BF666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61C957" w14:textId="06165FDC" w:rsidR="003116AE" w:rsidRPr="00E23D24" w:rsidRDefault="003116AE" w:rsidP="00E23D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3" w:hanging="344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E23D24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RÉSOLUTION</w:t>
            </w:r>
          </w:p>
        </w:tc>
      </w:tr>
      <w:tr w:rsidR="003116AE" w:rsidRPr="00D8467F" w14:paraId="2D0449AD" w14:textId="77777777" w:rsidTr="00AE59B6">
        <w:trPr>
          <w:trHeight w:val="10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439" w14:textId="45E83B85" w:rsidR="003116AE" w:rsidRPr="00E23D24" w:rsidRDefault="003116AE" w:rsidP="0096643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E23D24">
              <w:rPr>
                <w:rFonts w:ascii="Arial" w:eastAsia="Times New Roman" w:hAnsi="Arial" w:cs="Arial"/>
                <w:lang w:eastAsia="fr-CA"/>
              </w:rPr>
              <w:t>La demande</w:t>
            </w:r>
            <w:r w:rsidR="00E23D24" w:rsidRPr="00E23D24">
              <w:rPr>
                <w:rFonts w:ascii="Arial" w:eastAsia="Times New Roman" w:hAnsi="Arial" w:cs="Arial"/>
                <w:lang w:eastAsia="fr-CA"/>
              </w:rPr>
              <w:t xml:space="preserve"> de subvention </w:t>
            </w:r>
            <w:r w:rsidR="00AE59B6">
              <w:rPr>
                <w:rFonts w:ascii="Arial" w:eastAsia="Times New Roman" w:hAnsi="Arial" w:cs="Arial"/>
                <w:lang w:eastAsia="fr-CA"/>
              </w:rPr>
              <w:t xml:space="preserve">non récurrente </w:t>
            </w:r>
            <w:r w:rsidR="00E23D24" w:rsidRPr="00E23D24">
              <w:rPr>
                <w:rFonts w:ascii="Arial" w:eastAsia="Times New Roman" w:hAnsi="Arial" w:cs="Arial"/>
                <w:lang w:eastAsia="fr-CA"/>
              </w:rPr>
              <w:t xml:space="preserve">dans </w:t>
            </w:r>
            <w:r w:rsidR="00AE59B6">
              <w:rPr>
                <w:rFonts w:ascii="Arial" w:eastAsia="Times New Roman" w:hAnsi="Arial" w:cs="Arial"/>
                <w:lang w:eastAsia="fr-CA"/>
              </w:rPr>
              <w:t xml:space="preserve">le cadre du fonds de dépannage </w:t>
            </w:r>
            <w:r w:rsidRPr="00E23D24">
              <w:rPr>
                <w:rFonts w:ascii="Arial" w:eastAsia="Times New Roman" w:hAnsi="Arial" w:cs="Arial"/>
                <w:lang w:eastAsia="fr-CA"/>
              </w:rPr>
              <w:t xml:space="preserve">est faite en connaissance des exigences et des procédures contenues dans le document </w:t>
            </w:r>
            <w:hyperlink r:id="rId13" w:history="1"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>C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adre</w:t>
              </w:r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 xml:space="preserve"> 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normatif du Programme de soutien aux organismes communautaire</w:t>
              </w:r>
              <w:r w:rsidR="0096643E" w:rsidRPr="00E23D24">
                <w:rPr>
                  <w:rStyle w:val="Lienhypertexte"/>
                  <w:rFonts w:ascii="Arial" w:hAnsi="Arial" w:cs="Arial"/>
                  <w:iCs/>
                  <w:lang w:eastAsia="fr-CA"/>
                </w:rPr>
                <w:t>s</w:t>
              </w:r>
            </w:hyperlink>
            <w:r w:rsidRPr="00E23D24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  <w:lang w:eastAsia="fr-CA"/>
              </w:rPr>
              <w:t>d</w:t>
            </w:r>
            <w:r w:rsidR="0096643E" w:rsidRPr="00E23D24">
              <w:rPr>
                <w:rFonts w:ascii="Arial" w:eastAsia="Times New Roman" w:hAnsi="Arial" w:cs="Arial"/>
              </w:rPr>
              <w:t>u</w:t>
            </w:r>
            <w:r w:rsidR="0096643E" w:rsidRPr="00E23D24">
              <w:rPr>
                <w:rFonts w:eastAsia="Times New Roman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</w:rPr>
              <w:t>ministère de la Santé et des Services sociaux (MSSS)</w:t>
            </w:r>
            <w:r w:rsidR="00E23D24" w:rsidRPr="00E23D24">
              <w:rPr>
                <w:rFonts w:ascii="Arial" w:eastAsia="Times New Roman" w:hAnsi="Arial" w:cs="Arial"/>
              </w:rPr>
              <w:t>.</w:t>
            </w:r>
          </w:p>
        </w:tc>
      </w:tr>
      <w:tr w:rsidR="003116AE" w:rsidRPr="00D8467F" w14:paraId="061B1E34" w14:textId="77777777" w:rsidTr="00645DDE">
        <w:trPr>
          <w:trHeight w:val="2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DA3D" w14:textId="77777777" w:rsidR="003116AE" w:rsidRPr="000C7588" w:rsidRDefault="0096643E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Conformément à une résolution :</w:t>
            </w:r>
          </w:p>
          <w:p w14:paraId="034DBFD4" w14:textId="7AABBECF" w:rsidR="0096643E" w:rsidRPr="000C7588" w:rsidRDefault="000C7588" w:rsidP="000C7588">
            <w:pPr>
              <w:pStyle w:val="paragraph"/>
              <w:tabs>
                <w:tab w:val="right" w:pos="673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proposée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 :</w:t>
            </w:r>
            <w:r w:rsidRPr="00D8467F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</w:t>
            </w:r>
          </w:p>
          <w:p w14:paraId="1FF11E02" w14:textId="0C5A2214" w:rsidR="0096643E" w:rsidRPr="000C7588" w:rsidRDefault="000C7588" w:rsidP="000C7588">
            <w:pPr>
              <w:pStyle w:val="paragraph"/>
              <w:tabs>
                <w:tab w:val="right" w:pos="6877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appuyée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96643E"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par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 :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e</w:t>
            </w:r>
            <w:r>
              <w:rPr>
                <w:rStyle w:val="eop"/>
              </w:rPr>
              <w:t xml:space="preserve">t </w:t>
            </w:r>
          </w:p>
          <w:p w14:paraId="6073F38F" w14:textId="19D4F48E" w:rsidR="0096643E" w:rsidRPr="000C7588" w:rsidRDefault="000C7588" w:rsidP="000C7588">
            <w:pPr>
              <w:pStyle w:val="paragraph"/>
              <w:tabs>
                <w:tab w:val="left" w:pos="347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adoptée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au cours d’une réunion du conseil d’administration de l’organisme, dûment convoqué et tenue le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, une demande de </w:t>
            </w:r>
            <w:r w:rsidR="006058FD" w:rsidRPr="006058F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subvention non récurrente dans le cadre du fonds de dépannage 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au Programme de soutien aux organismes communautaires.</w:t>
            </w:r>
          </w:p>
          <w:p w14:paraId="32CA0854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9423B7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Résolution adoptée et signée :</w:t>
            </w:r>
          </w:p>
          <w:p w14:paraId="2871D5E8" w14:textId="1B4685CE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 xml:space="preserve">le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D4F949" w14:textId="7B87E568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Président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2F089D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788A83C" w14:textId="2778C21D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Sec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étaire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AADCA3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BD0034A" w14:textId="1BBDECB8" w:rsidR="000C7588" w:rsidRPr="00D8467F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37DCCBA5" w14:textId="3ED0A1BF" w:rsidR="00B72308" w:rsidRPr="00D8467F" w:rsidRDefault="00B72308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sectPr w:rsidR="00B72308" w:rsidRPr="00D8467F" w:rsidSect="00A044B2">
      <w:headerReference w:type="default" r:id="rId14"/>
      <w:footerReference w:type="default" r:id="rId15"/>
      <w:type w:val="continuous"/>
      <w:pgSz w:w="12240" w:h="15840"/>
      <w:pgMar w:top="1616" w:right="1134" w:bottom="357" w:left="1134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A2F" w14:textId="77777777" w:rsidR="006E4109" w:rsidRDefault="006E4109" w:rsidP="004C4D5A">
      <w:pPr>
        <w:spacing w:after="0" w:line="240" w:lineRule="auto"/>
      </w:pPr>
      <w:r>
        <w:separator/>
      </w:r>
    </w:p>
  </w:endnote>
  <w:endnote w:type="continuationSeparator" w:id="0">
    <w:p w14:paraId="6191B808" w14:textId="77777777" w:rsidR="006E4109" w:rsidRDefault="006E4109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F37CB" w14:textId="47D1C5D7" w:rsidR="00C90BBF" w:rsidRPr="00832534" w:rsidRDefault="00C90B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32534">
              <w:rPr>
                <w:sz w:val="18"/>
                <w:szCs w:val="18"/>
                <w:lang w:val="fr-FR"/>
              </w:rPr>
              <w:t xml:space="preserve">Page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PAGE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3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  <w:r w:rsidRPr="00832534">
              <w:rPr>
                <w:sz w:val="18"/>
                <w:szCs w:val="18"/>
                <w:lang w:val="fr-FR"/>
              </w:rPr>
              <w:t xml:space="preserve"> sur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6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A91" w14:textId="77777777" w:rsidR="006E4109" w:rsidRDefault="006E4109" w:rsidP="004C4D5A">
      <w:pPr>
        <w:spacing w:after="0" w:line="240" w:lineRule="auto"/>
      </w:pPr>
      <w:r>
        <w:separator/>
      </w:r>
    </w:p>
  </w:footnote>
  <w:footnote w:type="continuationSeparator" w:id="0">
    <w:p w14:paraId="55E4DD39" w14:textId="77777777" w:rsidR="006E4109" w:rsidRDefault="006E4109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D93" w14:textId="5A937953" w:rsidR="00F95184" w:rsidRDefault="00F95184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0365D" wp14:editId="2A2244D8">
          <wp:simplePos x="0" y="0"/>
          <wp:positionH relativeFrom="margin">
            <wp:align>left</wp:align>
          </wp:positionH>
          <wp:positionV relativeFrom="paragraph">
            <wp:posOffset>-254272</wp:posOffset>
          </wp:positionV>
          <wp:extent cx="2004060" cy="942340"/>
          <wp:effectExtent l="0" t="0" r="0" b="0"/>
          <wp:wrapThrough wrapText="bothSides">
            <wp:wrapPolygon edited="0">
              <wp:start x="7392" y="2183"/>
              <wp:lineTo x="1437" y="3057"/>
              <wp:lineTo x="1232" y="11353"/>
              <wp:lineTo x="1848" y="12663"/>
              <wp:lineTo x="6981" y="19650"/>
              <wp:lineTo x="7802" y="19650"/>
              <wp:lineTo x="20327" y="17903"/>
              <wp:lineTo x="20532" y="11790"/>
              <wp:lineTo x="13962" y="10043"/>
              <wp:lineTo x="14167" y="3930"/>
              <wp:lineTo x="8213" y="2183"/>
              <wp:lineTo x="7392" y="2183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0027" w14:textId="465245AB" w:rsidR="00B03408" w:rsidRDefault="00197DAA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Demande de soutien financier PSOC</w:t>
    </w:r>
  </w:p>
  <w:p w14:paraId="57DABC0C" w14:textId="0811EC60" w:rsidR="00C90BBF" w:rsidRPr="007510E1" w:rsidRDefault="00AE59B6" w:rsidP="007510E1">
    <w:pPr>
      <w:pStyle w:val="En-tte"/>
      <w:tabs>
        <w:tab w:val="clear" w:pos="4320"/>
      </w:tabs>
      <w:spacing w:after="240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Fonds de dépannage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EB"/>
    <w:multiLevelType w:val="hybridMultilevel"/>
    <w:tmpl w:val="F8A2EF6E"/>
    <w:lvl w:ilvl="0" w:tplc="2DC67A1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7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F7D"/>
    <w:multiLevelType w:val="hybridMultilevel"/>
    <w:tmpl w:val="CC849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5D8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863"/>
    <w:multiLevelType w:val="multilevel"/>
    <w:tmpl w:val="4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188B329B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F533C6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C580E9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A1F79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FB93259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20F1083C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1494"/>
    <w:multiLevelType w:val="multilevel"/>
    <w:tmpl w:val="6B6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277773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435"/>
    <w:multiLevelType w:val="hybridMultilevel"/>
    <w:tmpl w:val="AA1EC04C"/>
    <w:lvl w:ilvl="0" w:tplc="1BE0C0F2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5" w:hanging="360"/>
      </w:pPr>
    </w:lvl>
    <w:lvl w:ilvl="2" w:tplc="0C0C001B" w:tentative="1">
      <w:start w:val="1"/>
      <w:numFmt w:val="lowerRoman"/>
      <w:lvlText w:val="%3."/>
      <w:lvlJc w:val="right"/>
      <w:pPr>
        <w:ind w:left="2195" w:hanging="180"/>
      </w:pPr>
    </w:lvl>
    <w:lvl w:ilvl="3" w:tplc="0C0C000F" w:tentative="1">
      <w:start w:val="1"/>
      <w:numFmt w:val="decimal"/>
      <w:lvlText w:val="%4."/>
      <w:lvlJc w:val="left"/>
      <w:pPr>
        <w:ind w:left="2915" w:hanging="360"/>
      </w:pPr>
    </w:lvl>
    <w:lvl w:ilvl="4" w:tplc="0C0C0019" w:tentative="1">
      <w:start w:val="1"/>
      <w:numFmt w:val="lowerLetter"/>
      <w:lvlText w:val="%5."/>
      <w:lvlJc w:val="left"/>
      <w:pPr>
        <w:ind w:left="3635" w:hanging="360"/>
      </w:pPr>
    </w:lvl>
    <w:lvl w:ilvl="5" w:tplc="0C0C001B" w:tentative="1">
      <w:start w:val="1"/>
      <w:numFmt w:val="lowerRoman"/>
      <w:lvlText w:val="%6."/>
      <w:lvlJc w:val="right"/>
      <w:pPr>
        <w:ind w:left="4355" w:hanging="180"/>
      </w:pPr>
    </w:lvl>
    <w:lvl w:ilvl="6" w:tplc="0C0C000F" w:tentative="1">
      <w:start w:val="1"/>
      <w:numFmt w:val="decimal"/>
      <w:lvlText w:val="%7."/>
      <w:lvlJc w:val="left"/>
      <w:pPr>
        <w:ind w:left="5075" w:hanging="360"/>
      </w:pPr>
    </w:lvl>
    <w:lvl w:ilvl="7" w:tplc="0C0C0019" w:tentative="1">
      <w:start w:val="1"/>
      <w:numFmt w:val="lowerLetter"/>
      <w:lvlText w:val="%8."/>
      <w:lvlJc w:val="left"/>
      <w:pPr>
        <w:ind w:left="5795" w:hanging="360"/>
      </w:pPr>
    </w:lvl>
    <w:lvl w:ilvl="8" w:tplc="0C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1">
    <w:nsid w:val="396D5585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A382D71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C090D"/>
    <w:multiLevelType w:val="hybridMultilevel"/>
    <w:tmpl w:val="E102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2A2"/>
    <w:multiLevelType w:val="hybridMultilevel"/>
    <w:tmpl w:val="994A4056"/>
    <w:lvl w:ilvl="0" w:tplc="AC220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57206A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EA6714"/>
    <w:multiLevelType w:val="multilevel"/>
    <w:tmpl w:val="72C6885E"/>
    <w:lvl w:ilvl="0">
      <w:start w:val="1"/>
      <w:numFmt w:val="decimal"/>
      <w:lvlText w:val="%1"/>
      <w:lvlJc w:val="left"/>
      <w:pPr>
        <w:ind w:left="2970" w:hanging="29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9" w:hanging="29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29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2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6" w:hanging="2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2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2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3" w:hanging="2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2" w:hanging="2970"/>
      </w:pPr>
      <w:rPr>
        <w:rFonts w:hint="default"/>
      </w:rPr>
    </w:lvl>
  </w:abstractNum>
  <w:abstractNum w:abstractNumId="20" w15:restartNumberingAfterBreak="1">
    <w:nsid w:val="5A0E1A0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5A8D10D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601B431F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42A7D14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452755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05434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1006BE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1641D"/>
    <w:multiLevelType w:val="multilevel"/>
    <w:tmpl w:val="15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3E69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7993445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EA7320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872BB9"/>
    <w:multiLevelType w:val="hybridMultilevel"/>
    <w:tmpl w:val="1D12B2DC"/>
    <w:lvl w:ilvl="0" w:tplc="890C03B2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31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25"/>
  </w:num>
  <w:num w:numId="16">
    <w:abstractNumId w:val="22"/>
  </w:num>
  <w:num w:numId="17">
    <w:abstractNumId w:val="23"/>
  </w:num>
  <w:num w:numId="18">
    <w:abstractNumId w:val="14"/>
  </w:num>
  <w:num w:numId="19">
    <w:abstractNumId w:val="10"/>
  </w:num>
  <w:num w:numId="20">
    <w:abstractNumId w:val="29"/>
  </w:num>
  <w:num w:numId="21">
    <w:abstractNumId w:val="18"/>
  </w:num>
  <w:num w:numId="22">
    <w:abstractNumId w:val="24"/>
  </w:num>
  <w:num w:numId="23">
    <w:abstractNumId w:val="30"/>
  </w:num>
  <w:num w:numId="24">
    <w:abstractNumId w:val="5"/>
  </w:num>
  <w:num w:numId="25">
    <w:abstractNumId w:val="13"/>
  </w:num>
  <w:num w:numId="26">
    <w:abstractNumId w:val="9"/>
  </w:num>
  <w:num w:numId="27">
    <w:abstractNumId w:val="7"/>
  </w:num>
  <w:num w:numId="28">
    <w:abstractNumId w:val="15"/>
  </w:num>
  <w:num w:numId="29">
    <w:abstractNumId w:val="20"/>
  </w:num>
  <w:num w:numId="30">
    <w:abstractNumId w:val="28"/>
  </w:num>
  <w:num w:numId="31">
    <w:abstractNumId w:val="19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tdudTVzacZaa8boCWyTkUThb2F1P81ykdcO9dk/efY3XbB3Q53alKV7ms9E6yLp547wWdzGRKfrZ1n6xswhQ==" w:salt="SzIPKW4WWOd+ekgvD0c+3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1"/>
    <w:rsid w:val="00005270"/>
    <w:rsid w:val="00013C91"/>
    <w:rsid w:val="00021852"/>
    <w:rsid w:val="0002759B"/>
    <w:rsid w:val="00041F82"/>
    <w:rsid w:val="0004495A"/>
    <w:rsid w:val="000621B9"/>
    <w:rsid w:val="00063C3F"/>
    <w:rsid w:val="00067DAA"/>
    <w:rsid w:val="000705CC"/>
    <w:rsid w:val="000A0783"/>
    <w:rsid w:val="000A5317"/>
    <w:rsid w:val="000B25FC"/>
    <w:rsid w:val="000B324C"/>
    <w:rsid w:val="000C7588"/>
    <w:rsid w:val="00101E91"/>
    <w:rsid w:val="0011139C"/>
    <w:rsid w:val="00113407"/>
    <w:rsid w:val="001251B2"/>
    <w:rsid w:val="00132965"/>
    <w:rsid w:val="00140CB3"/>
    <w:rsid w:val="001518B6"/>
    <w:rsid w:val="00153637"/>
    <w:rsid w:val="00154809"/>
    <w:rsid w:val="00154FB6"/>
    <w:rsid w:val="001711C1"/>
    <w:rsid w:val="00180B79"/>
    <w:rsid w:val="001814A1"/>
    <w:rsid w:val="0018259F"/>
    <w:rsid w:val="00190F64"/>
    <w:rsid w:val="0019389D"/>
    <w:rsid w:val="00197DAA"/>
    <w:rsid w:val="001A155F"/>
    <w:rsid w:val="001A4303"/>
    <w:rsid w:val="001B23E2"/>
    <w:rsid w:val="001B751B"/>
    <w:rsid w:val="001D6D15"/>
    <w:rsid w:val="001E3D99"/>
    <w:rsid w:val="001F0C29"/>
    <w:rsid w:val="001F59BE"/>
    <w:rsid w:val="0022719A"/>
    <w:rsid w:val="00231C56"/>
    <w:rsid w:val="002454C0"/>
    <w:rsid w:val="002820A8"/>
    <w:rsid w:val="0028549F"/>
    <w:rsid w:val="002A482C"/>
    <w:rsid w:val="002A6D2A"/>
    <w:rsid w:val="002B747B"/>
    <w:rsid w:val="002C267D"/>
    <w:rsid w:val="002D5C6D"/>
    <w:rsid w:val="002D5F16"/>
    <w:rsid w:val="002F3B77"/>
    <w:rsid w:val="002F46E4"/>
    <w:rsid w:val="002F4FE5"/>
    <w:rsid w:val="003021CD"/>
    <w:rsid w:val="00306CBF"/>
    <w:rsid w:val="00310285"/>
    <w:rsid w:val="003116AE"/>
    <w:rsid w:val="003171F1"/>
    <w:rsid w:val="00333978"/>
    <w:rsid w:val="003348C9"/>
    <w:rsid w:val="003367E5"/>
    <w:rsid w:val="0035275E"/>
    <w:rsid w:val="00363633"/>
    <w:rsid w:val="003745E8"/>
    <w:rsid w:val="00375424"/>
    <w:rsid w:val="00380F98"/>
    <w:rsid w:val="00391CA4"/>
    <w:rsid w:val="00394BE1"/>
    <w:rsid w:val="003966C4"/>
    <w:rsid w:val="003970FF"/>
    <w:rsid w:val="003B3DA8"/>
    <w:rsid w:val="003C78E4"/>
    <w:rsid w:val="00402DDA"/>
    <w:rsid w:val="00421347"/>
    <w:rsid w:val="0042245A"/>
    <w:rsid w:val="0042463C"/>
    <w:rsid w:val="00424D8B"/>
    <w:rsid w:val="0043484B"/>
    <w:rsid w:val="0044319C"/>
    <w:rsid w:val="004645C7"/>
    <w:rsid w:val="004658C1"/>
    <w:rsid w:val="00492D4A"/>
    <w:rsid w:val="004A4B44"/>
    <w:rsid w:val="004C4D5A"/>
    <w:rsid w:val="004C6F4E"/>
    <w:rsid w:val="004D0EB2"/>
    <w:rsid w:val="004D5F03"/>
    <w:rsid w:val="004E2A09"/>
    <w:rsid w:val="004E2EE4"/>
    <w:rsid w:val="004F0309"/>
    <w:rsid w:val="005078AC"/>
    <w:rsid w:val="00511F1C"/>
    <w:rsid w:val="0052016F"/>
    <w:rsid w:val="005449F5"/>
    <w:rsid w:val="00547100"/>
    <w:rsid w:val="00556DFF"/>
    <w:rsid w:val="00565C38"/>
    <w:rsid w:val="005666E1"/>
    <w:rsid w:val="00567591"/>
    <w:rsid w:val="0058212C"/>
    <w:rsid w:val="00596A82"/>
    <w:rsid w:val="005B4F05"/>
    <w:rsid w:val="005B5449"/>
    <w:rsid w:val="005C58F3"/>
    <w:rsid w:val="005F175F"/>
    <w:rsid w:val="006040A2"/>
    <w:rsid w:val="006045C5"/>
    <w:rsid w:val="006058FD"/>
    <w:rsid w:val="00622DE0"/>
    <w:rsid w:val="00640CAD"/>
    <w:rsid w:val="00644DF9"/>
    <w:rsid w:val="00645DDE"/>
    <w:rsid w:val="00647333"/>
    <w:rsid w:val="00657C4C"/>
    <w:rsid w:val="006A7652"/>
    <w:rsid w:val="006B5EAB"/>
    <w:rsid w:val="006B78BD"/>
    <w:rsid w:val="006C4456"/>
    <w:rsid w:val="006C47A3"/>
    <w:rsid w:val="006E4109"/>
    <w:rsid w:val="006E6564"/>
    <w:rsid w:val="006E7A16"/>
    <w:rsid w:val="006F35E5"/>
    <w:rsid w:val="006F4F43"/>
    <w:rsid w:val="00703941"/>
    <w:rsid w:val="00705EE5"/>
    <w:rsid w:val="00713A1E"/>
    <w:rsid w:val="0072186E"/>
    <w:rsid w:val="007363A5"/>
    <w:rsid w:val="007433C3"/>
    <w:rsid w:val="007510E1"/>
    <w:rsid w:val="00771A66"/>
    <w:rsid w:val="00780779"/>
    <w:rsid w:val="00786759"/>
    <w:rsid w:val="0079647C"/>
    <w:rsid w:val="007967ED"/>
    <w:rsid w:val="007B3D72"/>
    <w:rsid w:val="007B7171"/>
    <w:rsid w:val="007C1B0F"/>
    <w:rsid w:val="007C5EC6"/>
    <w:rsid w:val="007E035E"/>
    <w:rsid w:val="007F3756"/>
    <w:rsid w:val="007F50D6"/>
    <w:rsid w:val="007F58D0"/>
    <w:rsid w:val="007F7CBC"/>
    <w:rsid w:val="00831BDF"/>
    <w:rsid w:val="00832534"/>
    <w:rsid w:val="00856C10"/>
    <w:rsid w:val="00875488"/>
    <w:rsid w:val="00891A80"/>
    <w:rsid w:val="00895103"/>
    <w:rsid w:val="00895D27"/>
    <w:rsid w:val="008C54C9"/>
    <w:rsid w:val="008D07CA"/>
    <w:rsid w:val="008E6EF3"/>
    <w:rsid w:val="008F09F5"/>
    <w:rsid w:val="008F68EF"/>
    <w:rsid w:val="00901726"/>
    <w:rsid w:val="0091226B"/>
    <w:rsid w:val="009144DC"/>
    <w:rsid w:val="009323C8"/>
    <w:rsid w:val="00934EE1"/>
    <w:rsid w:val="0096643E"/>
    <w:rsid w:val="00967B5B"/>
    <w:rsid w:val="00971AD5"/>
    <w:rsid w:val="009855CA"/>
    <w:rsid w:val="00991A64"/>
    <w:rsid w:val="009A1C4C"/>
    <w:rsid w:val="009A5546"/>
    <w:rsid w:val="009A7D15"/>
    <w:rsid w:val="009B3219"/>
    <w:rsid w:val="009B6BF4"/>
    <w:rsid w:val="009C1D18"/>
    <w:rsid w:val="009C6E49"/>
    <w:rsid w:val="009E6C64"/>
    <w:rsid w:val="009F7937"/>
    <w:rsid w:val="009F7E23"/>
    <w:rsid w:val="00A0063F"/>
    <w:rsid w:val="00A03835"/>
    <w:rsid w:val="00A044B2"/>
    <w:rsid w:val="00A20D0A"/>
    <w:rsid w:val="00A258E6"/>
    <w:rsid w:val="00A31F01"/>
    <w:rsid w:val="00A40CEC"/>
    <w:rsid w:val="00A41B94"/>
    <w:rsid w:val="00A44545"/>
    <w:rsid w:val="00A52CB8"/>
    <w:rsid w:val="00A6541E"/>
    <w:rsid w:val="00A775BC"/>
    <w:rsid w:val="00A8249D"/>
    <w:rsid w:val="00A85FC7"/>
    <w:rsid w:val="00A906F6"/>
    <w:rsid w:val="00AA2033"/>
    <w:rsid w:val="00AB730A"/>
    <w:rsid w:val="00AC5AB9"/>
    <w:rsid w:val="00AD5A59"/>
    <w:rsid w:val="00AE59B6"/>
    <w:rsid w:val="00AF0C16"/>
    <w:rsid w:val="00AF42B1"/>
    <w:rsid w:val="00AF55A4"/>
    <w:rsid w:val="00B03408"/>
    <w:rsid w:val="00B10DC5"/>
    <w:rsid w:val="00B131C7"/>
    <w:rsid w:val="00B169B0"/>
    <w:rsid w:val="00B176D3"/>
    <w:rsid w:val="00B22F1E"/>
    <w:rsid w:val="00B259A1"/>
    <w:rsid w:val="00B26210"/>
    <w:rsid w:val="00B41005"/>
    <w:rsid w:val="00B6120E"/>
    <w:rsid w:val="00B658E7"/>
    <w:rsid w:val="00B72308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0B35"/>
    <w:rsid w:val="00BC7638"/>
    <w:rsid w:val="00BD0EC6"/>
    <w:rsid w:val="00BF626B"/>
    <w:rsid w:val="00BF6666"/>
    <w:rsid w:val="00BF69BA"/>
    <w:rsid w:val="00C00CEB"/>
    <w:rsid w:val="00C07BE0"/>
    <w:rsid w:val="00C23D47"/>
    <w:rsid w:val="00C33F36"/>
    <w:rsid w:val="00C35373"/>
    <w:rsid w:val="00C358DE"/>
    <w:rsid w:val="00C366B1"/>
    <w:rsid w:val="00C63CEB"/>
    <w:rsid w:val="00C90BBF"/>
    <w:rsid w:val="00C930D7"/>
    <w:rsid w:val="00C94E04"/>
    <w:rsid w:val="00C97E69"/>
    <w:rsid w:val="00CB1429"/>
    <w:rsid w:val="00CC10E2"/>
    <w:rsid w:val="00CD0EC4"/>
    <w:rsid w:val="00CD3606"/>
    <w:rsid w:val="00CD57F2"/>
    <w:rsid w:val="00D341ED"/>
    <w:rsid w:val="00D36BA3"/>
    <w:rsid w:val="00D57FCC"/>
    <w:rsid w:val="00D66D1C"/>
    <w:rsid w:val="00D8467F"/>
    <w:rsid w:val="00D87E12"/>
    <w:rsid w:val="00D940B9"/>
    <w:rsid w:val="00D94F97"/>
    <w:rsid w:val="00DA6C7B"/>
    <w:rsid w:val="00DB5492"/>
    <w:rsid w:val="00DC5015"/>
    <w:rsid w:val="00DC64CC"/>
    <w:rsid w:val="00DE58A6"/>
    <w:rsid w:val="00DF6F7A"/>
    <w:rsid w:val="00E23D24"/>
    <w:rsid w:val="00E40E0B"/>
    <w:rsid w:val="00E42093"/>
    <w:rsid w:val="00E42E86"/>
    <w:rsid w:val="00E439B3"/>
    <w:rsid w:val="00E44D31"/>
    <w:rsid w:val="00E518A7"/>
    <w:rsid w:val="00E62648"/>
    <w:rsid w:val="00E751BF"/>
    <w:rsid w:val="00E85B5E"/>
    <w:rsid w:val="00E92DC2"/>
    <w:rsid w:val="00E96F15"/>
    <w:rsid w:val="00EA5C1C"/>
    <w:rsid w:val="00EA6923"/>
    <w:rsid w:val="00EC1C64"/>
    <w:rsid w:val="00EC4338"/>
    <w:rsid w:val="00ED1D3D"/>
    <w:rsid w:val="00ED6721"/>
    <w:rsid w:val="00EF0EDD"/>
    <w:rsid w:val="00EF36D5"/>
    <w:rsid w:val="00EF3C75"/>
    <w:rsid w:val="00EF594C"/>
    <w:rsid w:val="00EF6AE0"/>
    <w:rsid w:val="00F057F2"/>
    <w:rsid w:val="00F104B6"/>
    <w:rsid w:val="00F2537B"/>
    <w:rsid w:val="00F3332D"/>
    <w:rsid w:val="00F35BC7"/>
    <w:rsid w:val="00F77720"/>
    <w:rsid w:val="00F866AA"/>
    <w:rsid w:val="00F86960"/>
    <w:rsid w:val="00F95184"/>
    <w:rsid w:val="00FA1710"/>
    <w:rsid w:val="00FA5451"/>
    <w:rsid w:val="00FB53B0"/>
    <w:rsid w:val="00FC3A61"/>
    <w:rsid w:val="00FD6EA7"/>
    <w:rsid w:val="00FE363D"/>
    <w:rsid w:val="00FE4602"/>
    <w:rsid w:val="00FF79E8"/>
    <w:rsid w:val="39949ADD"/>
    <w:rsid w:val="638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34F5CC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6643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7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uipepsoc.09cisss@ssss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2" ma:contentTypeDescription="Create a new document." ma:contentTypeScope="" ma:versionID="1293d2aeaf9126d6442c3b70e457c471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728a1623d73b4a4285f3a392115b27ef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C29A-7DC2-4FE5-A2DE-AC0DC29F64E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f57935-8372-40e7-b280-5db416e05e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cb5516-f4d7-48ca-9c80-1a98d6d5f2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B9CA9-B458-4E3A-A02E-0CA0C1B9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AA1E7-4FF8-4552-A121-DDC24C79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des Laurentides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Élyse Perron  (09 CISSS)</cp:lastModifiedBy>
  <cp:revision>6</cp:revision>
  <cp:lastPrinted>2021-12-14T19:57:00Z</cp:lastPrinted>
  <dcterms:created xsi:type="dcterms:W3CDTF">2024-05-31T15:00:00Z</dcterms:created>
  <dcterms:modified xsi:type="dcterms:W3CDTF">2024-06-10T18:09:00Z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2023-12-01T20:44:43Z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9b1241ff-d5ec-439e-aa15-54f58096a678</vt:lpwstr>
  </property>
  <property fmtid="{D5CDD505-2E9C-101B-9397-08002B2CF9AE}" pid="9" name="MSIP_Label_6a7d8d5d-78e2-4a62-9fcd-016eb5e4c57c_ContentBits">
    <vt:lpwstr>0</vt:lpwstr>
  </property>
</Properties>
</file>